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C181B">
      <w:pPr>
        <w:ind w:firstLine="0" w:firstLineChars="0"/>
        <w:jc w:val="center"/>
        <w:outlineLvl w:val="0"/>
        <w:rPr>
          <w:rFonts w:ascii="宋体" w:hAnsi="宋体" w:cs="宋体"/>
          <w:b/>
          <w:color w:val="000000"/>
          <w:szCs w:val="28"/>
          <w:lang w:bidi="ar"/>
        </w:rPr>
      </w:pPr>
      <w:r>
        <w:rPr>
          <w:rFonts w:hint="eastAsia" w:ascii="宋体" w:hAnsi="宋体" w:cs="宋体"/>
          <w:b/>
          <w:color w:val="000000"/>
          <w:szCs w:val="28"/>
          <w:lang w:eastAsia="zh-CN" w:bidi="ar"/>
        </w:rPr>
        <w:t>中国石油化工股份有限公司齐鲁分公司氯碱厂一次盐水精制系统优化改造项目环境影响评价征求意见稿公示</w:t>
      </w:r>
    </w:p>
    <w:p w14:paraId="67543114">
      <w:pPr>
        <w:ind w:firstLine="480"/>
        <w:rPr>
          <w:rFonts w:eastAsiaTheme="minorEastAsia"/>
          <w:sz w:val="24"/>
          <w:szCs w:val="24"/>
        </w:rPr>
      </w:pPr>
      <w:r>
        <w:rPr>
          <w:rFonts w:eastAsiaTheme="minorEastAsia"/>
          <w:sz w:val="24"/>
          <w:szCs w:val="24"/>
        </w:rPr>
        <w:t>《</w:t>
      </w:r>
      <w:r>
        <w:rPr>
          <w:rFonts w:eastAsiaTheme="minorEastAsia"/>
          <w:sz w:val="24"/>
          <w:szCs w:val="24"/>
          <w:lang w:eastAsia="zh-CN"/>
        </w:rPr>
        <w:t>中国石油化工股份有限公司齐鲁分公司氯碱厂一次盐水精制系统优化改造项目</w:t>
      </w:r>
      <w:r>
        <w:rPr>
          <w:rFonts w:eastAsiaTheme="minorEastAsia"/>
          <w:sz w:val="24"/>
          <w:szCs w:val="24"/>
        </w:rPr>
        <w:t>环境影响报告书》（征求意见稿）已编制完成，根据《中华人民共和国环境影响评价法》、《环境影响评价公众参与办法》等文件精神，现对该项目环境影响评价情况进行公示，以便广泛了解社会各界公众对项目建设的态度及环保方面的意见和建议，接受社会公众的监督。</w:t>
      </w:r>
    </w:p>
    <w:p w14:paraId="5B235827">
      <w:pPr>
        <w:pStyle w:val="13"/>
        <w:widowControl/>
        <w:numPr>
          <w:ilvl w:val="0"/>
          <w:numId w:val="1"/>
        </w:numPr>
        <w:spacing w:before="0" w:beforeAutospacing="0" w:after="0" w:afterAutospacing="0"/>
        <w:ind w:firstLine="480"/>
        <w:rPr>
          <w:rFonts w:eastAsiaTheme="minorEastAsia"/>
          <w:color w:val="000000" w:themeColor="text1"/>
          <w:szCs w:val="24"/>
          <w14:textFill>
            <w14:solidFill>
              <w14:schemeClr w14:val="tx1"/>
            </w14:solidFill>
          </w14:textFill>
        </w:rPr>
      </w:pPr>
      <w:r>
        <w:rPr>
          <w:rFonts w:eastAsiaTheme="minorEastAsia"/>
          <w:color w:val="000000"/>
          <w:szCs w:val="24"/>
        </w:rPr>
        <w:t>环境影响报告书征求意见稿全文的网络链接及查阅纸质报告书的方式和途径</w:t>
      </w:r>
      <w:r>
        <w:rPr>
          <w:rFonts w:hint="eastAsia" w:eastAsiaTheme="minorEastAsia"/>
          <w:color w:val="000000"/>
          <w:szCs w:val="24"/>
          <w:lang w:eastAsia="zh-CN"/>
        </w:rPr>
        <w:t>。</w:t>
      </w:r>
    </w:p>
    <w:p w14:paraId="0905CCCF">
      <w:pPr>
        <w:pStyle w:val="13"/>
        <w:widowControl/>
        <w:numPr>
          <w:numId w:val="0"/>
        </w:numPr>
        <w:spacing w:before="0" w:beforeAutospacing="0" w:after="0" w:afterAutospacing="0"/>
        <w:ind w:firstLine="480" w:firstLineChars="200"/>
        <w:rPr>
          <w:rFonts w:eastAsiaTheme="minorEastAsia"/>
          <w:color w:val="000000" w:themeColor="text1"/>
          <w:szCs w:val="24"/>
          <w14:textFill>
            <w14:solidFill>
              <w14:schemeClr w14:val="tx1"/>
            </w14:solidFill>
          </w14:textFill>
        </w:rPr>
      </w:pPr>
      <w:r>
        <w:rPr>
          <w:rFonts w:eastAsiaTheme="minorEastAsia"/>
          <w:color w:val="000000" w:themeColor="text1"/>
          <w:szCs w:val="24"/>
          <w14:textFill>
            <w14:solidFill>
              <w14:schemeClr w14:val="tx1"/>
            </w14:solidFill>
          </w14:textFill>
        </w:rPr>
        <w:t>本项目环境影响报告书征求意见稿电子版见链接：</w:t>
      </w:r>
    </w:p>
    <w:p w14:paraId="4AF036E8">
      <w:pPr>
        <w:keepNext w:val="0"/>
        <w:keepLines w:val="0"/>
        <w:pageBreakBefore w:val="0"/>
        <w:widowControl w:val="0"/>
        <w:kinsoku/>
        <w:wordWrap/>
        <w:overflowPunct/>
        <w:topLinePunct w:val="0"/>
        <w:autoSpaceDE/>
        <w:autoSpaceDN/>
        <w:bidi w:val="0"/>
        <w:adjustRightInd/>
        <w:snapToGrid/>
        <w:textAlignment w:val="auto"/>
        <w:rPr>
          <w:rStyle w:val="18"/>
          <w:rFonts w:hint="eastAsia" w:eastAsiaTheme="minorEastAsia"/>
          <w:color w:val="000000" w:themeColor="text1"/>
          <w:sz w:val="24"/>
          <w:szCs w:val="24"/>
          <w:lang w:eastAsia="zh-CN"/>
          <w14:textFill>
            <w14:solidFill>
              <w14:schemeClr w14:val="tx1"/>
            </w14:solidFill>
          </w14:textFill>
        </w:rPr>
      </w:pPr>
      <w:r>
        <w:rPr>
          <w:rStyle w:val="18"/>
          <w:rFonts w:hint="eastAsia" w:eastAsiaTheme="minorEastAsia"/>
          <w:color w:val="000000" w:themeColor="text1"/>
          <w:sz w:val="24"/>
          <w:szCs w:val="24"/>
          <w:lang w:eastAsia="zh-CN"/>
          <w14:textFill>
            <w14:solidFill>
              <w14:schemeClr w14:val="tx1"/>
            </w14:solidFill>
          </w14:textFill>
        </w:rPr>
        <w:t>链接: https://pan.baidu.com/s/1K2DNMVCO9VfRef3Wc3pgVQ 提取码: 4pt3</w:t>
      </w:r>
    </w:p>
    <w:p w14:paraId="1894F6E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eastAsiaTheme="minorEastAsia"/>
          <w:color w:val="000000"/>
          <w:sz w:val="24"/>
          <w:szCs w:val="24"/>
          <w:lang w:val="en-US" w:eastAsia="zh-CN" w:bidi="ar-SA"/>
        </w:rPr>
      </w:pPr>
      <w:bookmarkStart w:id="0" w:name="_GoBack"/>
      <w:bookmarkEnd w:id="0"/>
      <w:r>
        <w:rPr>
          <w:rFonts w:ascii="Times New Roman" w:hAnsi="Times New Roman" w:cs="Times New Roman" w:eastAsiaTheme="minorEastAsia"/>
          <w:color w:val="000000"/>
          <w:sz w:val="24"/>
          <w:szCs w:val="24"/>
          <w:lang w:val="en-US" w:eastAsia="zh-CN" w:bidi="ar-SA"/>
        </w:rPr>
        <w:t>如果公众对本项目的建设有任何意见，可通过网络链接下载“公众意见表”进行填写，网络链接为：</w:t>
      </w:r>
    </w:p>
    <w:p w14:paraId="725BA326">
      <w:pPr>
        <w:pStyle w:val="13"/>
        <w:widowControl/>
        <w:spacing w:before="0" w:beforeAutospacing="0" w:after="0" w:afterAutospacing="0"/>
        <w:ind w:firstLine="480"/>
        <w:rPr>
          <w:rStyle w:val="18"/>
          <w:rFonts w:eastAsiaTheme="minorEastAsia"/>
          <w:bCs/>
          <w:color w:val="000000" w:themeColor="text1"/>
          <w:szCs w:val="24"/>
          <w:lang w:eastAsia="zh-TW"/>
          <w14:textFill>
            <w14:solidFill>
              <w14:schemeClr w14:val="tx1"/>
            </w14:solidFill>
          </w14:textFill>
        </w:rPr>
      </w:pPr>
      <w:r>
        <w:rPr>
          <w:rStyle w:val="18"/>
          <w:rFonts w:hint="eastAsia" w:eastAsiaTheme="minorEastAsia"/>
          <w:bCs/>
          <w:color w:val="000000" w:themeColor="text1"/>
          <w:szCs w:val="24"/>
          <w:lang w:eastAsia="zh-TW"/>
          <w14:textFill>
            <w14:solidFill>
              <w14:schemeClr w14:val="tx1"/>
            </w14:solidFill>
          </w14:textFill>
        </w:rPr>
        <w:t>链接: https://pan.baidu.com/s/1JyE5LCjARsoz6sJW6blP6w 提取码: mnw6</w:t>
      </w:r>
    </w:p>
    <w:p w14:paraId="5627F67D">
      <w:pPr>
        <w:pStyle w:val="13"/>
        <w:widowControl/>
        <w:spacing w:before="0" w:beforeAutospacing="0" w:after="0" w:afterAutospacing="0"/>
        <w:ind w:firstLine="480"/>
        <w:rPr>
          <w:rFonts w:eastAsiaTheme="minorEastAsia"/>
          <w:color w:val="000000"/>
          <w:szCs w:val="24"/>
        </w:rPr>
      </w:pPr>
      <w:r>
        <w:rPr>
          <w:rFonts w:eastAsiaTheme="minorEastAsia"/>
          <w:color w:val="000000"/>
          <w:szCs w:val="24"/>
        </w:rPr>
        <w:t>二、公众提出意见的方式和途径</w:t>
      </w:r>
    </w:p>
    <w:p w14:paraId="34AB591F">
      <w:pPr>
        <w:pStyle w:val="13"/>
        <w:widowControl/>
        <w:spacing w:before="0" w:beforeAutospacing="0" w:after="0" w:afterAutospacing="0"/>
        <w:ind w:firstLine="480"/>
        <w:rPr>
          <w:rFonts w:eastAsiaTheme="minorEastAsia"/>
          <w:color w:val="000000"/>
          <w:szCs w:val="24"/>
        </w:rPr>
      </w:pPr>
      <w:r>
        <w:rPr>
          <w:rFonts w:eastAsiaTheme="minorEastAsia"/>
          <w:color w:val="000000"/>
          <w:szCs w:val="24"/>
        </w:rPr>
        <w:t>公众可通过现场递交、发送邮件、邮寄等方式向建设单位或环评单位的联系人提出意见。</w:t>
      </w:r>
    </w:p>
    <w:p w14:paraId="0B343577">
      <w:pPr>
        <w:pStyle w:val="13"/>
        <w:widowControl/>
        <w:spacing w:before="0" w:beforeAutospacing="0" w:after="0" w:afterAutospacing="0"/>
        <w:ind w:firstLine="480"/>
        <w:rPr>
          <w:rFonts w:eastAsiaTheme="minorEastAsia"/>
          <w:szCs w:val="24"/>
          <w:lang w:eastAsia="zh-TW"/>
        </w:rPr>
      </w:pPr>
      <w:r>
        <w:rPr>
          <w:rFonts w:eastAsiaTheme="minorEastAsia"/>
          <w:szCs w:val="24"/>
          <w:lang w:eastAsia="zh-TW"/>
        </w:rPr>
        <w:t>建设单位：中国石油化工股份有限公司齐鲁分公司</w:t>
      </w:r>
    </w:p>
    <w:p w14:paraId="6B3CE99A">
      <w:pPr>
        <w:pStyle w:val="13"/>
        <w:widowControl/>
        <w:spacing w:before="0" w:beforeAutospacing="0" w:after="0" w:afterAutospacing="0"/>
        <w:ind w:firstLine="480"/>
        <w:rPr>
          <w:rFonts w:eastAsiaTheme="minorEastAsia"/>
          <w:szCs w:val="24"/>
          <w:lang w:eastAsia="zh-TW"/>
        </w:rPr>
      </w:pPr>
      <w:r>
        <w:rPr>
          <w:rFonts w:eastAsiaTheme="minorEastAsia"/>
          <w:szCs w:val="24"/>
          <w:lang w:eastAsia="zh-TW"/>
        </w:rPr>
        <w:t>联 系 人：李</w:t>
      </w:r>
      <w:r>
        <w:rPr>
          <w:rFonts w:hint="eastAsia" w:eastAsiaTheme="minorEastAsia"/>
          <w:szCs w:val="24"/>
          <w:lang w:eastAsia="zh-CN"/>
        </w:rPr>
        <w:t>工</w:t>
      </w:r>
      <w:r>
        <w:rPr>
          <w:rFonts w:hint="eastAsia" w:eastAsiaTheme="minorEastAsia"/>
          <w:szCs w:val="24"/>
          <w:lang w:val="en-US" w:eastAsia="zh-CN"/>
        </w:rPr>
        <w:t xml:space="preserve"> </w:t>
      </w:r>
      <w:r>
        <w:rPr>
          <w:rFonts w:eastAsiaTheme="minorEastAsia"/>
          <w:szCs w:val="24"/>
          <w:lang w:eastAsia="zh-TW"/>
        </w:rPr>
        <w:t>；  联系电话：0533-7588493</w:t>
      </w:r>
    </w:p>
    <w:p w14:paraId="19F6F53F">
      <w:pPr>
        <w:pStyle w:val="13"/>
        <w:widowControl/>
        <w:spacing w:before="0" w:beforeAutospacing="0" w:after="0" w:afterAutospacing="0"/>
        <w:ind w:firstLine="480"/>
        <w:rPr>
          <w:rFonts w:eastAsia="PMingLiU"/>
          <w:szCs w:val="24"/>
          <w:lang w:eastAsia="zh-TW"/>
        </w:rPr>
      </w:pPr>
      <w:r>
        <w:rPr>
          <w:rFonts w:eastAsiaTheme="minorEastAsia"/>
          <w:szCs w:val="24"/>
          <w:lang w:eastAsia="zh-TW"/>
        </w:rPr>
        <w:t>电子邮箱：lixiaoping.qlsh@sinopec.com</w:t>
      </w:r>
    </w:p>
    <w:p w14:paraId="1B5DAA6C">
      <w:pPr>
        <w:pStyle w:val="13"/>
        <w:widowControl/>
        <w:spacing w:before="0" w:beforeAutospacing="0" w:after="0" w:afterAutospacing="0"/>
        <w:ind w:firstLine="480"/>
        <w:rPr>
          <w:rFonts w:eastAsiaTheme="minorEastAsia"/>
          <w:szCs w:val="24"/>
          <w:lang w:eastAsia="zh-TW"/>
        </w:rPr>
      </w:pPr>
      <w:r>
        <w:rPr>
          <w:rFonts w:eastAsiaTheme="minorEastAsia"/>
          <w:szCs w:val="24"/>
          <w:lang w:eastAsia="zh-TW"/>
        </w:rPr>
        <w:t>联系地址：山东省</w:t>
      </w:r>
      <w:r>
        <w:rPr>
          <w:szCs w:val="24"/>
          <w:lang w:val="zh-CN"/>
        </w:rPr>
        <w:t>淄博市临淄区桓公路15号</w:t>
      </w:r>
    </w:p>
    <w:p w14:paraId="2C26DED4">
      <w:pPr>
        <w:pStyle w:val="13"/>
        <w:widowControl/>
        <w:spacing w:before="0" w:beforeAutospacing="0" w:after="0" w:afterAutospacing="0"/>
        <w:ind w:firstLine="480"/>
        <w:rPr>
          <w:rFonts w:eastAsiaTheme="minorEastAsia"/>
          <w:color w:val="000000"/>
          <w:szCs w:val="24"/>
        </w:rPr>
      </w:pPr>
      <w:r>
        <w:rPr>
          <w:rFonts w:eastAsiaTheme="minorEastAsia"/>
          <w:color w:val="000000"/>
          <w:szCs w:val="24"/>
        </w:rPr>
        <w:t>三、公众提出意见的起止时间</w:t>
      </w:r>
    </w:p>
    <w:p w14:paraId="12D5D31D">
      <w:pPr>
        <w:pStyle w:val="13"/>
        <w:widowControl/>
        <w:spacing w:before="0" w:beforeAutospacing="0" w:after="0" w:afterAutospacing="0"/>
        <w:ind w:firstLine="480"/>
        <w:rPr>
          <w:rFonts w:eastAsiaTheme="minorEastAsia"/>
          <w:color w:val="000000"/>
          <w:szCs w:val="24"/>
        </w:rPr>
      </w:pPr>
      <w:r>
        <w:rPr>
          <w:rFonts w:eastAsiaTheme="minorEastAsia"/>
          <w:color w:val="000000"/>
          <w:szCs w:val="24"/>
        </w:rPr>
        <w:t>公众提出意见时间为公告发布十个工作日内。</w:t>
      </w:r>
    </w:p>
    <w:p w14:paraId="39FC2658">
      <w:pPr>
        <w:ind w:firstLine="480"/>
        <w:jc w:val="right"/>
        <w:rPr>
          <w:rFonts w:eastAsia="PMingLiU"/>
          <w:bCs/>
          <w:color w:val="000000" w:themeColor="text1"/>
          <w:sz w:val="24"/>
          <w14:textFill>
            <w14:solidFill>
              <w14:schemeClr w14:val="tx1"/>
            </w14:solidFill>
          </w14:textFill>
        </w:rPr>
      </w:pPr>
    </w:p>
    <w:p w14:paraId="0EF072AF">
      <w:pPr>
        <w:ind w:firstLine="480"/>
        <w:jc w:val="righ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公告发布单位</w:t>
      </w:r>
      <w:r>
        <w:rPr>
          <w:bCs/>
          <w:color w:val="000000" w:themeColor="text1"/>
          <w:sz w:val="24"/>
          <w14:textFill>
            <w14:solidFill>
              <w14:schemeClr w14:val="tx1"/>
            </w14:solidFill>
          </w14:textFill>
        </w:rPr>
        <w:t>：</w:t>
      </w:r>
      <w:r>
        <w:rPr>
          <w:rFonts w:hint="eastAsia"/>
          <w:color w:val="000000" w:themeColor="text1"/>
          <w:sz w:val="24"/>
          <w:szCs w:val="24"/>
          <w14:textFill>
            <w14:solidFill>
              <w14:schemeClr w14:val="tx1"/>
            </w14:solidFill>
          </w14:textFill>
        </w:rPr>
        <w:t>中国石油化工股份有限公司齐鲁分公司</w:t>
      </w:r>
    </w:p>
    <w:p w14:paraId="17D6831B">
      <w:pPr>
        <w:ind w:firstLine="2340" w:firstLineChars="975"/>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公告发布时间：2025年5月</w:t>
      </w:r>
      <w:r>
        <w:rPr>
          <w:rFonts w:hint="eastAsia"/>
          <w:color w:val="000000" w:themeColor="text1"/>
          <w:sz w:val="24"/>
          <w:lang w:eastAsia="zh-CN"/>
          <w14:textFill>
            <w14:solidFill>
              <w14:schemeClr w14:val="tx1"/>
            </w14:solidFill>
          </w14:textFill>
        </w:rPr>
        <w:t>2</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日</w:t>
      </w:r>
    </w:p>
    <w:p w14:paraId="6B31ACBE">
      <w:pPr>
        <w:pStyle w:val="13"/>
        <w:widowControl/>
        <w:spacing w:before="0" w:beforeAutospacing="0" w:after="0" w:afterAutospacing="0"/>
        <w:ind w:firstLine="480"/>
        <w:rPr>
          <w:rFonts w:eastAsiaTheme="minorEastAsia"/>
          <w:color w:val="000000"/>
          <w:szCs w:val="24"/>
        </w:rPr>
      </w:pPr>
    </w:p>
    <w:p w14:paraId="43A1A1F6">
      <w:pPr>
        <w:pStyle w:val="13"/>
        <w:widowControl/>
        <w:spacing w:before="0" w:beforeAutospacing="0" w:after="0" w:afterAutospacing="0"/>
        <w:ind w:firstLine="480"/>
        <w:rPr>
          <w:rFonts w:hAnsi="宋体"/>
          <w:color w:val="000000"/>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163E">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C48F0">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E46A">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8A62">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630FF">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D323">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DB52F"/>
    <w:multiLevelType w:val="singleLevel"/>
    <w:tmpl w:val="ECDDB5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3106A"/>
    <w:rsid w:val="00103C25"/>
    <w:rsid w:val="0011389E"/>
    <w:rsid w:val="002121C4"/>
    <w:rsid w:val="002A4BAA"/>
    <w:rsid w:val="002A5A17"/>
    <w:rsid w:val="0035325E"/>
    <w:rsid w:val="004C6848"/>
    <w:rsid w:val="00515ACB"/>
    <w:rsid w:val="00587059"/>
    <w:rsid w:val="006E645D"/>
    <w:rsid w:val="00811E41"/>
    <w:rsid w:val="008E1F9D"/>
    <w:rsid w:val="009049FA"/>
    <w:rsid w:val="00921419"/>
    <w:rsid w:val="009E7F5B"/>
    <w:rsid w:val="00A04884"/>
    <w:rsid w:val="00A429FF"/>
    <w:rsid w:val="00AB3D6B"/>
    <w:rsid w:val="00AF3EC2"/>
    <w:rsid w:val="00B534B5"/>
    <w:rsid w:val="00BA0E57"/>
    <w:rsid w:val="00BD7A8A"/>
    <w:rsid w:val="00CB2418"/>
    <w:rsid w:val="00CE2F15"/>
    <w:rsid w:val="00D5156D"/>
    <w:rsid w:val="043F2E8F"/>
    <w:rsid w:val="06736F83"/>
    <w:rsid w:val="08D156A5"/>
    <w:rsid w:val="094203DA"/>
    <w:rsid w:val="0B6E1C64"/>
    <w:rsid w:val="158C3066"/>
    <w:rsid w:val="15D30C8F"/>
    <w:rsid w:val="1A77481B"/>
    <w:rsid w:val="1D1876CB"/>
    <w:rsid w:val="1FC6563F"/>
    <w:rsid w:val="20BE22B4"/>
    <w:rsid w:val="20EF545A"/>
    <w:rsid w:val="218220D3"/>
    <w:rsid w:val="21D37A7C"/>
    <w:rsid w:val="224C1B76"/>
    <w:rsid w:val="230B4D5E"/>
    <w:rsid w:val="23A24090"/>
    <w:rsid w:val="242F6564"/>
    <w:rsid w:val="247D7234"/>
    <w:rsid w:val="27AA11E0"/>
    <w:rsid w:val="2AA9366A"/>
    <w:rsid w:val="2AEE4497"/>
    <w:rsid w:val="2BE60A1E"/>
    <w:rsid w:val="2CC811E9"/>
    <w:rsid w:val="300F39BB"/>
    <w:rsid w:val="31554B40"/>
    <w:rsid w:val="3205039F"/>
    <w:rsid w:val="37B200C0"/>
    <w:rsid w:val="38631C8E"/>
    <w:rsid w:val="39083598"/>
    <w:rsid w:val="39FF6705"/>
    <w:rsid w:val="3B413FBF"/>
    <w:rsid w:val="3E5479B3"/>
    <w:rsid w:val="3E7A62BF"/>
    <w:rsid w:val="43897352"/>
    <w:rsid w:val="446F2BB5"/>
    <w:rsid w:val="45213C32"/>
    <w:rsid w:val="473478A3"/>
    <w:rsid w:val="474138CD"/>
    <w:rsid w:val="48A82FEE"/>
    <w:rsid w:val="48D60A8E"/>
    <w:rsid w:val="48FC4D32"/>
    <w:rsid w:val="49295817"/>
    <w:rsid w:val="4ABE79FF"/>
    <w:rsid w:val="4CAF394B"/>
    <w:rsid w:val="4DFE43DD"/>
    <w:rsid w:val="4E857A71"/>
    <w:rsid w:val="4F643FE3"/>
    <w:rsid w:val="514E191F"/>
    <w:rsid w:val="58A56BA3"/>
    <w:rsid w:val="5B7C6F38"/>
    <w:rsid w:val="5F1C0275"/>
    <w:rsid w:val="5FFA10B9"/>
    <w:rsid w:val="60934411"/>
    <w:rsid w:val="62463764"/>
    <w:rsid w:val="64B03D42"/>
    <w:rsid w:val="64D15C9D"/>
    <w:rsid w:val="66CB27BF"/>
    <w:rsid w:val="6AE6246B"/>
    <w:rsid w:val="6E6340CD"/>
    <w:rsid w:val="74AD3047"/>
    <w:rsid w:val="757120D8"/>
    <w:rsid w:val="79BA450B"/>
    <w:rsid w:val="7A2B5481"/>
    <w:rsid w:val="7B0A4DF2"/>
    <w:rsid w:val="7C31419D"/>
    <w:rsid w:val="7C61103A"/>
    <w:rsid w:val="7E627824"/>
    <w:rsid w:val="7EA31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pPr>
    <w:rPr>
      <w:rFonts w:ascii="Times New Roman" w:hAnsi="Times New Roman" w:eastAsia="宋体" w:cs="Times New Roman"/>
      <w:sz w:val="28"/>
      <w:lang w:val="en-US" w:eastAsia="zh-TW" w:bidi="ar-SA"/>
    </w:rPr>
  </w:style>
  <w:style w:type="paragraph" w:styleId="3">
    <w:name w:val="heading 1"/>
    <w:basedOn w:val="1"/>
    <w:next w:val="1"/>
    <w:link w:val="21"/>
    <w:qFormat/>
    <w:uiPriority w:val="0"/>
    <w:pPr>
      <w:keepNext/>
      <w:keepLines/>
      <w:ind w:firstLine="0" w:firstLineChars="0"/>
      <w:outlineLvl w:val="0"/>
    </w:pPr>
    <w:rPr>
      <w:b/>
      <w:bCs/>
      <w:kern w:val="44"/>
      <w:sz w:val="32"/>
      <w:szCs w:val="32"/>
    </w:rPr>
  </w:style>
  <w:style w:type="paragraph" w:styleId="4">
    <w:name w:val="heading 2"/>
    <w:basedOn w:val="1"/>
    <w:next w:val="1"/>
    <w:link w:val="22"/>
    <w:semiHidden/>
    <w:unhideWhenUsed/>
    <w:qFormat/>
    <w:uiPriority w:val="0"/>
    <w:pPr>
      <w:keepNext/>
      <w:keepLines/>
      <w:spacing w:before="200" w:after="200" w:line="240" w:lineRule="auto"/>
      <w:ind w:firstLine="0" w:firstLineChars="0"/>
      <w:outlineLvl w:val="1"/>
    </w:pPr>
    <w:rPr>
      <w:rFonts w:cstheme="majorBidi"/>
      <w:b/>
      <w:bCs/>
      <w:sz w:val="32"/>
      <w:szCs w:val="32"/>
    </w:rPr>
  </w:style>
  <w:style w:type="paragraph" w:styleId="5">
    <w:name w:val="heading 3"/>
    <w:basedOn w:val="1"/>
    <w:next w:val="1"/>
    <w:link w:val="23"/>
    <w:semiHidden/>
    <w:unhideWhenUsed/>
    <w:qFormat/>
    <w:uiPriority w:val="0"/>
    <w:pPr>
      <w:keepNext/>
      <w:keepLines/>
      <w:spacing w:before="120" w:after="120" w:line="240" w:lineRule="auto"/>
      <w:ind w:firstLine="0" w:firstLineChars="0"/>
      <w:outlineLvl w:val="2"/>
    </w:pPr>
    <w:rPr>
      <w:b/>
      <w:bCs/>
      <w:szCs w:val="28"/>
    </w:rPr>
  </w:style>
  <w:style w:type="paragraph" w:styleId="6">
    <w:name w:val="heading 4"/>
    <w:basedOn w:val="1"/>
    <w:next w:val="1"/>
    <w:link w:val="24"/>
    <w:semiHidden/>
    <w:unhideWhenUsed/>
    <w:qFormat/>
    <w:uiPriority w:val="0"/>
    <w:pPr>
      <w:keepNext/>
      <w:keepLines/>
      <w:spacing w:before="100" w:after="100" w:line="240" w:lineRule="auto"/>
      <w:ind w:firstLine="0" w:firstLineChars="0"/>
      <w:outlineLvl w:val="3"/>
    </w:pPr>
    <w:rPr>
      <w:rFonts w:cstheme="majorBidi"/>
      <w:b/>
      <w:bCs/>
      <w:sz w:val="24"/>
      <w:szCs w:val="24"/>
    </w:rPr>
  </w:style>
  <w:style w:type="paragraph" w:styleId="7">
    <w:name w:val="heading 5"/>
    <w:basedOn w:val="1"/>
    <w:next w:val="1"/>
    <w:link w:val="20"/>
    <w:semiHidden/>
    <w:unhideWhenUsed/>
    <w:qFormat/>
    <w:uiPriority w:val="0"/>
    <w:pPr>
      <w:keepNext/>
      <w:keepLines/>
      <w:tabs>
        <w:tab w:val="left" w:pos="1008"/>
      </w:tabs>
      <w:ind w:firstLine="0" w:firstLineChars="0"/>
      <w:jc w:val="center"/>
      <w:outlineLvl w:val="4"/>
    </w:pPr>
    <w:rPr>
      <w:b/>
      <w:bCs/>
      <w:sz w:val="24"/>
      <w:szCs w:val="24"/>
    </w:rPr>
  </w:style>
  <w:style w:type="paragraph" w:styleId="8">
    <w:name w:val="heading 6"/>
    <w:basedOn w:val="1"/>
    <w:next w:val="1"/>
    <w:link w:val="19"/>
    <w:semiHidden/>
    <w:unhideWhenUsed/>
    <w:qFormat/>
    <w:uiPriority w:val="0"/>
    <w:pPr>
      <w:keepNext/>
      <w:keepLines/>
      <w:tabs>
        <w:tab w:val="left" w:pos="1152"/>
      </w:tabs>
      <w:spacing w:line="240" w:lineRule="auto"/>
      <w:ind w:firstLine="0" w:firstLineChars="0"/>
      <w:jc w:val="center"/>
      <w:outlineLvl w:val="5"/>
    </w:pPr>
    <w:rPr>
      <w:sz w:val="21"/>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9">
    <w:name w:val="Body Text"/>
    <w:basedOn w:val="1"/>
    <w:qFormat/>
    <w:uiPriority w:val="0"/>
    <w:pPr>
      <w:spacing w:after="120"/>
    </w:pPr>
  </w:style>
  <w:style w:type="paragraph" w:styleId="10">
    <w:name w:val="footer"/>
    <w:basedOn w:val="1"/>
    <w:link w:val="25"/>
    <w:uiPriority w:val="0"/>
    <w:pPr>
      <w:tabs>
        <w:tab w:val="center" w:pos="4153"/>
        <w:tab w:val="right" w:pos="8306"/>
      </w:tabs>
      <w:snapToGrid w:val="0"/>
      <w:spacing w:line="240" w:lineRule="auto"/>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center"/>
    </w:pPr>
    <w:rPr>
      <w:b/>
      <w:sz w:val="24"/>
    </w:rPr>
  </w:style>
  <w:style w:type="paragraph" w:styleId="12">
    <w:name w:val="toc 1"/>
    <w:basedOn w:val="1"/>
    <w:next w:val="1"/>
    <w:qFormat/>
    <w:uiPriority w:val="0"/>
    <w:pPr>
      <w:spacing w:line="240" w:lineRule="auto"/>
    </w:pPr>
  </w:style>
  <w:style w:type="paragraph" w:styleId="13">
    <w:name w:val="Normal (Web)"/>
    <w:basedOn w:val="1"/>
    <w:qFormat/>
    <w:uiPriority w:val="0"/>
    <w:pPr>
      <w:spacing w:before="100" w:beforeAutospacing="1" w:after="100" w:afterAutospacing="1"/>
    </w:pPr>
    <w:rPr>
      <w:sz w:val="24"/>
      <w:lang w:eastAsia="zh-CN"/>
    </w:rPr>
  </w:style>
  <w:style w:type="paragraph" w:styleId="14">
    <w:name w:val="Title"/>
    <w:basedOn w:val="1"/>
    <w:qFormat/>
    <w:uiPriority w:val="0"/>
    <w:pPr>
      <w:spacing w:before="240" w:after="60"/>
      <w:jc w:val="center"/>
      <w:outlineLvl w:val="0"/>
    </w:pPr>
    <w:rPr>
      <w:rFonts w:ascii="Arial" w:hAnsi="Arial"/>
      <w:b/>
      <w:sz w:val="32"/>
    </w:rPr>
  </w:style>
  <w:style w:type="character" w:styleId="17">
    <w:name w:val="FollowedHyperlink"/>
    <w:basedOn w:val="16"/>
    <w:uiPriority w:val="0"/>
    <w:rPr>
      <w:color w:val="954F72" w:themeColor="followedHyperlink"/>
      <w:u w:val="single"/>
      <w14:textFill>
        <w14:solidFill>
          <w14:schemeClr w14:val="folHlink"/>
        </w14:solidFill>
      </w14:textFill>
    </w:rPr>
  </w:style>
  <w:style w:type="character" w:styleId="18">
    <w:name w:val="Hyperlink"/>
    <w:basedOn w:val="16"/>
    <w:qFormat/>
    <w:uiPriority w:val="0"/>
    <w:rPr>
      <w:color w:val="0000FF"/>
      <w:u w:val="single"/>
    </w:rPr>
  </w:style>
  <w:style w:type="character" w:customStyle="1" w:styleId="19">
    <w:name w:val="标题 6 Char"/>
    <w:link w:val="8"/>
    <w:qFormat/>
    <w:uiPriority w:val="9"/>
    <w:rPr>
      <w:rFonts w:ascii="Times New Roman" w:hAnsi="Times New Roman" w:eastAsia="宋体" w:cs="Times New Roman"/>
      <w:bCs/>
      <w:sz w:val="21"/>
      <w:szCs w:val="21"/>
    </w:rPr>
  </w:style>
  <w:style w:type="character" w:customStyle="1" w:styleId="20">
    <w:name w:val="标题 5 Char"/>
    <w:link w:val="7"/>
    <w:qFormat/>
    <w:uiPriority w:val="0"/>
    <w:rPr>
      <w:rFonts w:ascii="Times New Roman" w:hAnsi="Times New Roman" w:eastAsia="宋体" w:cs="Times New Roman"/>
      <w:b/>
      <w:bCs/>
      <w:sz w:val="24"/>
      <w:szCs w:val="24"/>
    </w:rPr>
  </w:style>
  <w:style w:type="character" w:customStyle="1" w:styleId="21">
    <w:name w:val="标题 1 Char"/>
    <w:link w:val="3"/>
    <w:qFormat/>
    <w:uiPriority w:val="0"/>
    <w:rPr>
      <w:rFonts w:ascii="Times New Roman" w:hAnsi="Times New Roman" w:eastAsia="宋体" w:cs="Times New Roman"/>
      <w:b/>
      <w:bCs/>
      <w:kern w:val="44"/>
      <w:sz w:val="30"/>
      <w:szCs w:val="30"/>
      <w:lang w:val="zh-CN" w:eastAsia="zh-TW"/>
    </w:rPr>
  </w:style>
  <w:style w:type="character" w:customStyle="1" w:styleId="22">
    <w:name w:val="标题 2 Char"/>
    <w:link w:val="4"/>
    <w:qFormat/>
    <w:uiPriority w:val="0"/>
    <w:rPr>
      <w:rFonts w:ascii="Times New Roman" w:hAnsi="Times New Roman" w:eastAsia="宋体" w:cs="Times New Roman"/>
      <w:b/>
      <w:bCs/>
      <w:sz w:val="28"/>
      <w:szCs w:val="28"/>
    </w:rPr>
  </w:style>
  <w:style w:type="character" w:customStyle="1" w:styleId="23">
    <w:name w:val="标题 3 Char"/>
    <w:link w:val="5"/>
    <w:qFormat/>
    <w:uiPriority w:val="9"/>
    <w:rPr>
      <w:rFonts w:ascii="Times New Roman" w:hAnsi="Times New Roman" w:eastAsia="宋体"/>
      <w:b/>
      <w:bCs/>
      <w:sz w:val="28"/>
      <w:szCs w:val="28"/>
      <w:lang w:val="zh-CN" w:eastAsia="zh-CN"/>
    </w:rPr>
  </w:style>
  <w:style w:type="character" w:customStyle="1" w:styleId="24">
    <w:name w:val="标题 4 Char"/>
    <w:link w:val="6"/>
    <w:qFormat/>
    <w:uiPriority w:val="0"/>
    <w:rPr>
      <w:rFonts w:ascii="Times New Roman" w:hAnsi="Times New Roman" w:eastAsia="宋体" w:cs="Times New Roman"/>
      <w:b/>
      <w:bCs/>
      <w:sz w:val="24"/>
      <w:szCs w:val="24"/>
    </w:rPr>
  </w:style>
  <w:style w:type="character" w:customStyle="1" w:styleId="25">
    <w:name w:val="页脚 Char"/>
    <w:basedOn w:val="16"/>
    <w:link w:val="10"/>
    <w:uiPriority w:val="0"/>
    <w:rPr>
      <w:rFonts w:ascii="Times New Roman" w:hAnsi="Times New Roman"/>
      <w:sz w:val="18"/>
      <w:szCs w:val="18"/>
      <w:lang w:eastAsia="zh-TW"/>
    </w:rPr>
  </w:style>
  <w:style w:type="character" w:customStyle="1" w:styleId="26">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header" Target="header3.xml"/><Relationship Id="rId12" Type="http://schemas.openxmlformats.org/officeDocument/2006/relationships/numbering" Target="numbering.xml"/><Relationship Id="rId2" Type="http://schemas.openxmlformats.org/officeDocument/2006/relationships/settings" Target="settings.xml"/><Relationship Id="rId16" Type="http://schemas.openxmlformats.org/officeDocument/2006/relationships/customXml" Target="../customXml/item3.xml"/><Relationship Id="rId6" Type="http://schemas.openxmlformats.org/officeDocument/2006/relationships/header" Target="header2.xm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9" Type="http://schemas.openxmlformats.org/officeDocument/2006/relationships/footer" Target="footer2.xml"/><Relationship Id="rId4" Type="http://schemas.openxmlformats.org/officeDocument/2006/relationships/endnotes" Target="endnotes.xml"/><Relationship Id="rId1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CE80524CA74BF4EAD2AA22BFE10232B" ma:contentTypeVersion="1" ma:contentTypeDescription="新建文档。" ma:contentTypeScope="" ma:versionID="e7786c989166f4f824386a90b01b432b">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2A34C4-DFD3-4D0F-831C-0BE03A92271A}"/>
</file>

<file path=customXml/itemProps2.xml><?xml version="1.0" encoding="utf-8"?>
<ds:datastoreItem xmlns:ds="http://schemas.openxmlformats.org/officeDocument/2006/customXml" ds:itemID="{166C8C88-6375-4AA8-A67B-B456C25DE30E}"/>
</file>

<file path=customXml/itemProps3.xml><?xml version="1.0" encoding="utf-8"?>
<ds:datastoreItem xmlns:ds="http://schemas.openxmlformats.org/officeDocument/2006/customXml" ds:itemID="{230F66A2-5A7C-459B-9930-4CE71F5B424B}"/>
</file>

<file path=docProps/app.xml><?xml version="1.0" encoding="utf-8"?>
<Properties xmlns="http://schemas.openxmlformats.org/officeDocument/2006/extended-properties" xmlns:vt="http://schemas.openxmlformats.org/officeDocument/2006/docPropsVTypes">
  <Template>Normal.dotm</Template>
  <Pages>1</Pages>
  <Words>100</Words>
  <Characters>572</Characters>
  <Lines>4</Lines>
  <Paragraphs>1</Paragraphs>
  <TotalTime>53</TotalTime>
  <ScaleCrop>false</ScaleCrop>
  <LinksUpToDate>false</LinksUpToDate>
  <CharactersWithSpaces>671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倩倩</dc:creator>
  <cp:lastModifiedBy>李小平</cp:lastModifiedBy>
  <cp:revision>14</cp:revision>
  <dcterms:created xsi:type="dcterms:W3CDTF">2021-03-03T08:38:00Z</dcterms:created>
  <dcterms:modified xsi:type="dcterms:W3CDTF">2025-05-27T06:03:05Z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5A5FA003DCC54B6899921AC932253BDF_12</vt:lpwstr>
  </property>
  <property fmtid="{D5CDD505-2E9C-101B-9397-08002B2CF9AE}" pid="4" name="ContentTypeId">
    <vt:lpwstr>0x010100CCE80524CA74BF4EAD2AA22BFE10232B</vt:lpwstr>
  </property>
</Properties>
</file>